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41DCB" w:rsidRPr="00C82AFB" w:rsidRDefault="00541DCB" w:rsidP="00C82AFB">
      <w:pPr>
        <w:spacing w:line="360" w:lineRule="auto"/>
        <w:rPr>
          <w:rFonts w:cs="David"/>
          <w:sz w:val="24"/>
          <w:rtl/>
        </w:rPr>
      </w:pPr>
    </w:p>
    <w:p w:rsidR="00556DB3" w:rsidRPr="00C82AFB" w:rsidRDefault="00556DB3" w:rsidP="00C82AFB">
      <w:pPr>
        <w:spacing w:line="360" w:lineRule="auto"/>
        <w:ind w:left="7228"/>
        <w:rPr>
          <w:rFonts w:cs="David"/>
          <w:sz w:val="24"/>
          <w:rtl/>
        </w:rPr>
      </w:pPr>
      <w:bookmarkStart w:id="0" w:name="Date"/>
      <w:bookmarkEnd w:id="0"/>
      <w:r w:rsidRPr="00C82AFB">
        <w:rPr>
          <w:rFonts w:cs="David"/>
          <w:sz w:val="24"/>
          <w:rtl/>
        </w:rPr>
        <w:t xml:space="preserve">כ"ד בכסלו </w:t>
      </w:r>
      <w:proofErr w:type="spellStart"/>
      <w:r w:rsidRPr="00C82AFB">
        <w:rPr>
          <w:rFonts w:cs="David"/>
          <w:sz w:val="24"/>
          <w:rtl/>
        </w:rPr>
        <w:t>התשע"ה</w:t>
      </w:r>
      <w:proofErr w:type="spellEnd"/>
      <w:r w:rsidRPr="00C82AFB">
        <w:rPr>
          <w:rFonts w:cs="David"/>
          <w:sz w:val="24"/>
          <w:rtl/>
        </w:rPr>
        <w:br/>
        <w:t>16 בדצמבר 2014</w:t>
      </w:r>
    </w:p>
    <w:p w:rsidR="00556DB3" w:rsidRPr="00C82AFB" w:rsidRDefault="00556DB3" w:rsidP="00C82AFB">
      <w:pPr>
        <w:spacing w:line="360" w:lineRule="auto"/>
        <w:ind w:left="7228"/>
        <w:rPr>
          <w:rFonts w:cs="David"/>
          <w:sz w:val="24"/>
          <w:rtl/>
        </w:rPr>
      </w:pPr>
      <w:bookmarkStart w:id="1" w:name="DocNum"/>
      <w:bookmarkEnd w:id="1"/>
      <w:r w:rsidRPr="00C82AFB">
        <w:rPr>
          <w:rFonts w:cs="David"/>
          <w:sz w:val="24"/>
          <w:rtl/>
        </w:rPr>
        <w:t>מל. 2014-39852</w:t>
      </w:r>
    </w:p>
    <w:p w:rsidR="007350D2" w:rsidRPr="00C82AFB" w:rsidRDefault="007350D2" w:rsidP="00C82AFB">
      <w:pPr>
        <w:spacing w:line="360" w:lineRule="auto"/>
        <w:rPr>
          <w:rFonts w:cs="David"/>
          <w:sz w:val="24"/>
          <w:rtl/>
        </w:rPr>
      </w:pPr>
    </w:p>
    <w:p w:rsidR="007350D2" w:rsidRPr="00C82AFB" w:rsidRDefault="007350D2" w:rsidP="00C82AFB">
      <w:pPr>
        <w:spacing w:line="360" w:lineRule="auto"/>
        <w:rPr>
          <w:rFonts w:cs="David"/>
          <w:sz w:val="24"/>
          <w:rtl/>
        </w:rPr>
      </w:pPr>
      <w:r w:rsidRPr="00C82AFB">
        <w:rPr>
          <w:rFonts w:cs="David" w:hint="cs"/>
          <w:sz w:val="24"/>
          <w:rtl/>
        </w:rPr>
        <w:t>אל:</w:t>
      </w:r>
    </w:p>
    <w:p w:rsidR="00556DB3" w:rsidRPr="00C82AFB" w:rsidRDefault="00556DB3" w:rsidP="00C82AFB">
      <w:pPr>
        <w:spacing w:line="360" w:lineRule="auto"/>
        <w:rPr>
          <w:rFonts w:cs="David"/>
          <w:sz w:val="24"/>
          <w:rtl/>
        </w:rPr>
      </w:pPr>
      <w:bookmarkStart w:id="2" w:name="MainToEl"/>
      <w:bookmarkEnd w:id="2"/>
      <w:r w:rsidRPr="00C82AFB">
        <w:rPr>
          <w:rFonts w:cs="David"/>
          <w:sz w:val="24"/>
          <w:rtl/>
        </w:rPr>
        <w:t xml:space="preserve">ועדת מכרזים </w:t>
      </w:r>
    </w:p>
    <w:p w:rsidR="00A03794" w:rsidRPr="00C82AFB" w:rsidRDefault="00A03794" w:rsidP="00C82AFB">
      <w:pPr>
        <w:spacing w:line="360" w:lineRule="auto"/>
        <w:rPr>
          <w:rFonts w:cs="David"/>
          <w:sz w:val="24"/>
          <w:rtl/>
        </w:rPr>
      </w:pPr>
    </w:p>
    <w:p w:rsidR="00A03794" w:rsidRPr="00C82AFB" w:rsidRDefault="00A03794" w:rsidP="00C82AFB">
      <w:pPr>
        <w:spacing w:line="360" w:lineRule="auto"/>
        <w:ind w:left="566" w:hanging="567"/>
        <w:jc w:val="center"/>
        <w:rPr>
          <w:rFonts w:cs="David"/>
          <w:b/>
          <w:bCs/>
          <w:sz w:val="24"/>
          <w:u w:val="single"/>
          <w:rtl/>
        </w:rPr>
      </w:pPr>
      <w:r w:rsidRPr="00C82AFB">
        <w:rPr>
          <w:rFonts w:cs="David" w:hint="cs"/>
          <w:sz w:val="24"/>
          <w:rtl/>
        </w:rPr>
        <w:t>הנדון:</w:t>
      </w:r>
      <w:r w:rsidRPr="00C82AFB">
        <w:rPr>
          <w:rFonts w:cs="David" w:hint="cs"/>
          <w:b/>
          <w:bCs/>
          <w:sz w:val="24"/>
          <w:u w:val="single"/>
          <w:rtl/>
        </w:rPr>
        <w:t xml:space="preserve"> </w:t>
      </w:r>
      <w:bookmarkStart w:id="3" w:name="About"/>
      <w:bookmarkEnd w:id="3"/>
      <w:proofErr w:type="spellStart"/>
      <w:r w:rsidR="00556DB3" w:rsidRPr="00C82AFB">
        <w:rPr>
          <w:rFonts w:cs="David" w:hint="eastAsia"/>
          <w:b/>
          <w:bCs/>
          <w:sz w:val="24"/>
          <w:u w:val="single"/>
          <w:rtl/>
        </w:rPr>
        <w:t>המחוזיאדה</w:t>
      </w:r>
      <w:proofErr w:type="spellEnd"/>
      <w:r w:rsidR="00556DB3" w:rsidRPr="00C82AFB">
        <w:rPr>
          <w:rFonts w:cs="David"/>
          <w:b/>
          <w:bCs/>
          <w:sz w:val="24"/>
          <w:u w:val="single"/>
          <w:rtl/>
        </w:rPr>
        <w:t xml:space="preserve"> ה-28 שתתקיים בחודש מאי 2015</w:t>
      </w:r>
    </w:p>
    <w:p w:rsidR="00A03794" w:rsidRPr="00C82AFB" w:rsidRDefault="00556DB3" w:rsidP="00C82AFB">
      <w:pPr>
        <w:spacing w:line="360" w:lineRule="auto"/>
        <w:ind w:left="566"/>
        <w:rPr>
          <w:rFonts w:cs="David"/>
          <w:sz w:val="24"/>
          <w:rtl/>
        </w:rPr>
      </w:pPr>
      <w:bookmarkStart w:id="4" w:name="Reference"/>
      <w:bookmarkEnd w:id="4"/>
      <w:r w:rsidRPr="00C82AFB">
        <w:rPr>
          <w:rFonts w:cs="David"/>
          <w:sz w:val="24"/>
          <w:rtl/>
        </w:rPr>
        <w:t xml:space="preserve"> </w:t>
      </w:r>
    </w:p>
    <w:p w:rsidR="00C60D92" w:rsidRPr="00C82AFB" w:rsidRDefault="00C60D92" w:rsidP="00C82AFB">
      <w:pPr>
        <w:pStyle w:val="10"/>
        <w:ind w:left="0"/>
        <w:rPr>
          <w:rFonts w:hint="cs"/>
          <w:rtl/>
        </w:rPr>
      </w:pPr>
      <w:bookmarkStart w:id="5" w:name="Start"/>
      <w:bookmarkEnd w:id="5"/>
      <w:proofErr w:type="spellStart"/>
      <w:r w:rsidRPr="00C82AFB">
        <w:rPr>
          <w:rtl/>
        </w:rPr>
        <w:t>המחוזיאדה</w:t>
      </w:r>
      <w:proofErr w:type="spellEnd"/>
      <w:r w:rsidRPr="00C82AFB">
        <w:rPr>
          <w:rtl/>
        </w:rPr>
        <w:t xml:space="preserve"> </w:t>
      </w:r>
      <w:r w:rsidRPr="00C82AFB">
        <w:rPr>
          <w:rFonts w:hint="cs"/>
          <w:rtl/>
        </w:rPr>
        <w:t xml:space="preserve">ה-28 </w:t>
      </w:r>
      <w:r w:rsidRPr="00C82AFB">
        <w:rPr>
          <w:rtl/>
        </w:rPr>
        <w:t xml:space="preserve">למקומות עבודה </w:t>
      </w:r>
      <w:r w:rsidRPr="00C82AFB">
        <w:rPr>
          <w:rFonts w:hint="cs"/>
          <w:rtl/>
        </w:rPr>
        <w:t xml:space="preserve">תתקיים השנה </w:t>
      </w:r>
      <w:r w:rsidRPr="00C82AFB">
        <w:rPr>
          <w:rtl/>
        </w:rPr>
        <w:t>בחודש מאי (2</w:t>
      </w:r>
      <w:r w:rsidRPr="00C82AFB">
        <w:rPr>
          <w:rFonts w:hint="cs"/>
          <w:rtl/>
        </w:rPr>
        <w:t>6</w:t>
      </w:r>
      <w:r w:rsidRPr="00C82AFB">
        <w:rPr>
          <w:rtl/>
        </w:rPr>
        <w:t>-2</w:t>
      </w:r>
      <w:r w:rsidRPr="00C82AFB">
        <w:rPr>
          <w:rFonts w:hint="cs"/>
          <w:rtl/>
        </w:rPr>
        <w:t>0</w:t>
      </w:r>
      <w:r w:rsidRPr="00C82AFB">
        <w:rPr>
          <w:rtl/>
        </w:rPr>
        <w:t>/5) בעיר אילת.</w:t>
      </w:r>
    </w:p>
    <w:p w:rsidR="00C82AFB" w:rsidRPr="00C82AFB" w:rsidRDefault="00C82AFB" w:rsidP="00C82AFB">
      <w:pPr>
        <w:pStyle w:val="10"/>
        <w:ind w:left="0"/>
        <w:rPr>
          <w:rtl/>
        </w:rPr>
      </w:pPr>
      <w:r w:rsidRPr="00C82AFB">
        <w:rPr>
          <w:rtl/>
        </w:rPr>
        <w:t xml:space="preserve">משרד האוצר ישתתף </w:t>
      </w:r>
      <w:r w:rsidRPr="00C82AFB">
        <w:rPr>
          <w:rFonts w:hint="cs"/>
          <w:rtl/>
        </w:rPr>
        <w:t>בתשעה</w:t>
      </w:r>
      <w:r w:rsidRPr="00C82AFB">
        <w:rPr>
          <w:rtl/>
        </w:rPr>
        <w:t xml:space="preserve"> ענפי</w:t>
      </w:r>
      <w:r w:rsidRPr="00C82AFB">
        <w:rPr>
          <w:rFonts w:hint="cs"/>
          <w:rtl/>
        </w:rPr>
        <w:t xml:space="preserve"> ספורט</w:t>
      </w:r>
      <w:r w:rsidRPr="00C82AFB">
        <w:rPr>
          <w:rtl/>
        </w:rPr>
        <w:t>: טניס שולחן ב', שח-מט, קט-רגל, כדור-עף, כדור-סל נשים, כדור-סל גברים, באולינג א' + ב', וטניס לבן.</w:t>
      </w:r>
    </w:p>
    <w:p w:rsidR="00C82AFB" w:rsidRPr="00C82AFB" w:rsidRDefault="00C82AFB" w:rsidP="00C82AFB">
      <w:pPr>
        <w:pStyle w:val="10"/>
        <w:ind w:left="0"/>
        <w:rPr>
          <w:rtl/>
        </w:rPr>
      </w:pPr>
    </w:p>
    <w:p w:rsidR="00556DB3" w:rsidRPr="00C82AFB" w:rsidRDefault="00C60D92" w:rsidP="00C82AFB">
      <w:pPr>
        <w:pStyle w:val="10"/>
        <w:numPr>
          <w:ilvl w:val="0"/>
          <w:numId w:val="2"/>
        </w:numPr>
        <w:rPr>
          <w:rFonts w:hint="cs"/>
          <w:rtl/>
        </w:rPr>
      </w:pPr>
      <w:r w:rsidRPr="00C82AFB">
        <w:rPr>
          <w:rFonts w:hint="cs"/>
          <w:rtl/>
        </w:rPr>
        <w:t xml:space="preserve">משרד האוצר מעוניין להתקשר עם הפועל - העמותה לספורט במקומות עבודה ירושלים לטובת רישום </w:t>
      </w:r>
      <w:r w:rsidR="00C82AFB">
        <w:rPr>
          <w:rFonts w:hint="cs"/>
          <w:rtl/>
        </w:rPr>
        <w:t xml:space="preserve">השתתפות </w:t>
      </w:r>
      <w:proofErr w:type="spellStart"/>
      <w:r w:rsidR="00C82AFB">
        <w:rPr>
          <w:rFonts w:hint="cs"/>
          <w:rtl/>
        </w:rPr>
        <w:t>ב</w:t>
      </w:r>
      <w:r w:rsidRPr="00C82AFB">
        <w:rPr>
          <w:rFonts w:hint="cs"/>
          <w:rtl/>
        </w:rPr>
        <w:t>מחוזיאדה</w:t>
      </w:r>
      <w:proofErr w:type="spellEnd"/>
      <w:r w:rsidRPr="00C82AFB">
        <w:rPr>
          <w:rFonts w:hint="cs"/>
          <w:rtl/>
        </w:rPr>
        <w:t xml:space="preserve"> ה-28, </w:t>
      </w:r>
      <w:r w:rsidRPr="00C82AFB">
        <w:rPr>
          <w:rFonts w:hint="cs"/>
          <w:rtl/>
        </w:rPr>
        <w:t>בעבור תשעת</w:t>
      </w:r>
      <w:r w:rsidRPr="00C82AFB">
        <w:rPr>
          <w:rtl/>
        </w:rPr>
        <w:t xml:space="preserve"> הענפים </w:t>
      </w:r>
      <w:r w:rsidRPr="00C82AFB">
        <w:rPr>
          <w:rFonts w:hint="cs"/>
          <w:rtl/>
        </w:rPr>
        <w:t>בהם משתתף המשרד בסכום של</w:t>
      </w:r>
      <w:r w:rsidRPr="00C82AFB">
        <w:rPr>
          <w:rtl/>
        </w:rPr>
        <w:t xml:space="preserve"> </w:t>
      </w:r>
      <w:r w:rsidRPr="00C82AFB">
        <w:rPr>
          <w:rFonts w:hint="cs"/>
          <w:rtl/>
        </w:rPr>
        <w:t>12</w:t>
      </w:r>
      <w:r w:rsidRPr="00C82AFB">
        <w:rPr>
          <w:rtl/>
        </w:rPr>
        <w:t>,</w:t>
      </w:r>
      <w:r w:rsidRPr="00C82AFB">
        <w:rPr>
          <w:rFonts w:hint="cs"/>
          <w:rtl/>
        </w:rPr>
        <w:t>150</w:t>
      </w:r>
      <w:r w:rsidRPr="00C82AFB">
        <w:rPr>
          <w:rtl/>
        </w:rPr>
        <w:t>₪</w:t>
      </w:r>
      <w:r w:rsidRPr="00C82AFB">
        <w:rPr>
          <w:rFonts w:hint="cs"/>
          <w:rtl/>
        </w:rPr>
        <w:t xml:space="preserve">. </w:t>
      </w:r>
      <w:r w:rsidRPr="00C82AFB">
        <w:rPr>
          <w:rtl/>
        </w:rPr>
        <w:t xml:space="preserve"> </w:t>
      </w:r>
    </w:p>
    <w:p w:rsidR="00C60D92" w:rsidRPr="00C82AFB" w:rsidRDefault="00C60D92" w:rsidP="00C82AFB">
      <w:pPr>
        <w:pStyle w:val="10"/>
        <w:ind w:left="720"/>
        <w:rPr>
          <w:rFonts w:hint="cs"/>
          <w:rtl/>
        </w:rPr>
      </w:pPr>
      <w:r w:rsidRPr="00C82AFB">
        <w:rPr>
          <w:rFonts w:hint="cs"/>
          <w:rtl/>
        </w:rPr>
        <w:t>הפועל - העמותה לספורט במקומות עבודה ירושלים</w:t>
      </w:r>
      <w:r w:rsidRPr="00C82AFB">
        <w:rPr>
          <w:rFonts w:hint="cs"/>
          <w:rtl/>
        </w:rPr>
        <w:t xml:space="preserve"> הינה הספק היחידי אשר מרכז ומפעיל את אירוע </w:t>
      </w:r>
      <w:proofErr w:type="spellStart"/>
      <w:r w:rsidRPr="00C82AFB">
        <w:rPr>
          <w:rFonts w:hint="cs"/>
          <w:rtl/>
        </w:rPr>
        <w:t>המחוזיאדה</w:t>
      </w:r>
      <w:proofErr w:type="spellEnd"/>
      <w:r w:rsidRPr="00C82AFB">
        <w:rPr>
          <w:rFonts w:hint="cs"/>
          <w:rtl/>
        </w:rPr>
        <w:t>.</w:t>
      </w:r>
    </w:p>
    <w:p w:rsidR="00F30E5E" w:rsidRPr="00C82AFB" w:rsidRDefault="00C60D92" w:rsidP="00C82AFB">
      <w:pPr>
        <w:pStyle w:val="10"/>
        <w:numPr>
          <w:ilvl w:val="0"/>
          <w:numId w:val="2"/>
        </w:numPr>
      </w:pPr>
      <w:r w:rsidRPr="00C82AFB">
        <w:rPr>
          <w:rFonts w:hint="cs"/>
          <w:rtl/>
        </w:rPr>
        <w:t xml:space="preserve">משרד האוצר מעוניין להתקשר עם חברת "כנפי משק" בעבור אירוח שחקני משרד האוצר - </w:t>
      </w:r>
      <w:r w:rsidR="00F30E5E" w:rsidRPr="00C82AFB">
        <w:rPr>
          <w:rFonts w:hint="cs"/>
          <w:rtl/>
        </w:rPr>
        <w:t>תשלום עבור 84</w:t>
      </w:r>
      <w:r w:rsidR="00F30E5E" w:rsidRPr="00C82AFB">
        <w:rPr>
          <w:rtl/>
        </w:rPr>
        <w:t xml:space="preserve"> ספורטאים שעלות כל אחד מהם  -  1,398 ₪</w:t>
      </w:r>
      <w:r w:rsidR="00F30E5E" w:rsidRPr="00C82AFB">
        <w:rPr>
          <w:rFonts w:hint="cs"/>
          <w:rtl/>
        </w:rPr>
        <w:t xml:space="preserve">  כולל מע"מ</w:t>
      </w:r>
      <w:r w:rsidRPr="00C82AFB">
        <w:rPr>
          <w:rFonts w:hint="cs"/>
          <w:rtl/>
        </w:rPr>
        <w:t>.</w:t>
      </w:r>
      <w:r w:rsidR="00F30E5E" w:rsidRPr="00C82AFB">
        <w:rPr>
          <w:rFonts w:hint="cs"/>
          <w:rtl/>
        </w:rPr>
        <w:t xml:space="preserve"> סך העלות הכוללת עם </w:t>
      </w:r>
      <w:r w:rsidR="00F30E5E" w:rsidRPr="00C82AFB">
        <w:rPr>
          <w:rtl/>
        </w:rPr>
        <w:t xml:space="preserve">חברת "כנפי משק" </w:t>
      </w:r>
      <w:r w:rsidR="00F30E5E" w:rsidRPr="00C82AFB">
        <w:rPr>
          <w:rFonts w:hint="cs"/>
          <w:rtl/>
        </w:rPr>
        <w:t xml:space="preserve">117,432 </w:t>
      </w:r>
      <w:r w:rsidR="00F30E5E" w:rsidRPr="00C82AFB">
        <w:rPr>
          <w:rtl/>
        </w:rPr>
        <w:t>₪</w:t>
      </w:r>
      <w:r w:rsidR="00F30E5E" w:rsidRPr="00C82AFB">
        <w:rPr>
          <w:rFonts w:hint="cs"/>
          <w:rtl/>
        </w:rPr>
        <w:t xml:space="preserve"> כולל מע"מ. </w:t>
      </w:r>
    </w:p>
    <w:p w:rsidR="00F30E5E" w:rsidRPr="00C82AFB" w:rsidRDefault="00F30E5E" w:rsidP="00C82AFB">
      <w:pPr>
        <w:pStyle w:val="10"/>
        <w:ind w:left="720"/>
      </w:pPr>
      <w:r w:rsidRPr="00C82AFB">
        <w:rPr>
          <w:rFonts w:hint="cs"/>
          <w:rtl/>
        </w:rPr>
        <w:t xml:space="preserve">חברת כנפי משק </w:t>
      </w:r>
      <w:r w:rsidR="00C82AFB">
        <w:rPr>
          <w:rFonts w:hint="cs"/>
          <w:rtl/>
        </w:rPr>
        <w:t>הינה ה</w:t>
      </w:r>
      <w:r w:rsidR="00C82AFB" w:rsidRPr="00C82AFB">
        <w:rPr>
          <w:rFonts w:hint="cs"/>
          <w:rtl/>
        </w:rPr>
        <w:t>ח</w:t>
      </w:r>
      <w:r w:rsidR="00C82AFB">
        <w:rPr>
          <w:rFonts w:hint="cs"/>
          <w:rtl/>
        </w:rPr>
        <w:t>ב</w:t>
      </w:r>
      <w:r w:rsidR="00C82AFB" w:rsidRPr="00C82AFB">
        <w:rPr>
          <w:rFonts w:hint="cs"/>
          <w:rtl/>
        </w:rPr>
        <w:t xml:space="preserve">רה שזכתה בהליך </w:t>
      </w:r>
      <w:proofErr w:type="spellStart"/>
      <w:r w:rsidR="00C82AFB" w:rsidRPr="00C82AFB">
        <w:rPr>
          <w:rFonts w:hint="cs"/>
          <w:rtl/>
        </w:rPr>
        <w:t>תיחור</w:t>
      </w:r>
      <w:proofErr w:type="spellEnd"/>
      <w:r w:rsidR="00C82AFB" w:rsidRPr="00C82AFB">
        <w:rPr>
          <w:rFonts w:hint="cs"/>
          <w:rtl/>
        </w:rPr>
        <w:t xml:space="preserve"> שנערך</w:t>
      </w:r>
      <w:r w:rsidRPr="00C82AFB">
        <w:rPr>
          <w:rFonts w:hint="cs"/>
          <w:rtl/>
        </w:rPr>
        <w:t xml:space="preserve"> </w:t>
      </w:r>
      <w:r w:rsidRPr="00C82AFB">
        <w:rPr>
          <w:rtl/>
        </w:rPr>
        <w:t xml:space="preserve">ע"י </w:t>
      </w:r>
      <w:r w:rsidR="00C82AFB" w:rsidRPr="00C82AFB">
        <w:rPr>
          <w:rFonts w:hint="cs"/>
          <w:rtl/>
        </w:rPr>
        <w:t>הפועל - העמותה לספורט במקומות עבודה ירושלים</w:t>
      </w:r>
      <w:r w:rsidRPr="00C82AFB">
        <w:rPr>
          <w:rtl/>
        </w:rPr>
        <w:t xml:space="preserve">, </w:t>
      </w:r>
      <w:r w:rsidRPr="00C82AFB">
        <w:rPr>
          <w:rFonts w:hint="cs"/>
          <w:rtl/>
        </w:rPr>
        <w:t xml:space="preserve">עבור מתן שירותי האירוח במסגרת </w:t>
      </w:r>
      <w:proofErr w:type="spellStart"/>
      <w:r w:rsidRPr="00C82AFB">
        <w:rPr>
          <w:rFonts w:hint="cs"/>
          <w:rtl/>
        </w:rPr>
        <w:t>המחוזיאדה</w:t>
      </w:r>
      <w:proofErr w:type="spellEnd"/>
      <w:r w:rsidRPr="00C82AFB">
        <w:rPr>
          <w:rFonts w:hint="cs"/>
          <w:rtl/>
        </w:rPr>
        <w:t>, ו</w:t>
      </w:r>
      <w:r w:rsidR="00C82AFB" w:rsidRPr="00C82AFB">
        <w:rPr>
          <w:rFonts w:hint="cs"/>
          <w:rtl/>
        </w:rPr>
        <w:t xml:space="preserve">על כן אנו מחויבים להתקשר עם חברה יחידה זו לצורך קבלת השירותים המפורטים לעיל. </w:t>
      </w:r>
    </w:p>
    <w:p w:rsidR="00A03794" w:rsidRPr="00C82AFB" w:rsidRDefault="00A03794" w:rsidP="00C82AFB">
      <w:pPr>
        <w:spacing w:line="360" w:lineRule="auto"/>
        <w:jc w:val="both"/>
        <w:rPr>
          <w:rFonts w:cs="David"/>
          <w:sz w:val="24"/>
          <w:rtl/>
        </w:rPr>
      </w:pPr>
    </w:p>
    <w:p w:rsidR="00A03794" w:rsidRPr="00C82AFB" w:rsidRDefault="00A03794" w:rsidP="00C82AFB">
      <w:pPr>
        <w:spacing w:line="360" w:lineRule="auto"/>
        <w:jc w:val="both"/>
        <w:rPr>
          <w:rFonts w:cs="David"/>
          <w:sz w:val="24"/>
          <w:rtl/>
        </w:rPr>
      </w:pPr>
    </w:p>
    <w:p w:rsidR="00556DB3" w:rsidRPr="00C82AFB" w:rsidRDefault="00556DB3" w:rsidP="00C82AFB">
      <w:pPr>
        <w:tabs>
          <w:tab w:val="left" w:pos="3401"/>
          <w:tab w:val="center" w:pos="7511"/>
        </w:tabs>
        <w:spacing w:line="360" w:lineRule="auto"/>
        <w:rPr>
          <w:rFonts w:cs="David"/>
          <w:sz w:val="24"/>
          <w:rtl/>
        </w:rPr>
      </w:pPr>
      <w:bookmarkStart w:id="6" w:name="_GoBack"/>
      <w:bookmarkEnd w:id="6"/>
    </w:p>
    <w:p w:rsidR="004850FD" w:rsidRPr="00C82AFB" w:rsidRDefault="004850FD" w:rsidP="00C82AFB">
      <w:pPr>
        <w:tabs>
          <w:tab w:val="left" w:pos="3401"/>
          <w:tab w:val="center" w:pos="7511"/>
        </w:tabs>
        <w:spacing w:line="360" w:lineRule="auto"/>
        <w:rPr>
          <w:rFonts w:cs="David"/>
          <w:sz w:val="24"/>
          <w:rtl/>
        </w:rPr>
      </w:pPr>
      <w:r w:rsidRPr="00C82AFB">
        <w:rPr>
          <w:rFonts w:cs="David" w:hint="cs"/>
          <w:sz w:val="24"/>
          <w:rtl/>
        </w:rPr>
        <w:tab/>
      </w:r>
      <w:r w:rsidRPr="00C82AFB">
        <w:rPr>
          <w:rFonts w:cs="David" w:hint="cs"/>
          <w:sz w:val="24"/>
          <w:rtl/>
        </w:rPr>
        <w:tab/>
        <w:t>בברכה,</w:t>
      </w:r>
    </w:p>
    <w:p w:rsidR="004850FD" w:rsidRPr="00C82AFB" w:rsidRDefault="004850FD" w:rsidP="00C82AFB">
      <w:pPr>
        <w:tabs>
          <w:tab w:val="left" w:pos="3401"/>
          <w:tab w:val="center" w:pos="7511"/>
        </w:tabs>
        <w:spacing w:line="360" w:lineRule="auto"/>
        <w:rPr>
          <w:rFonts w:cs="David"/>
          <w:sz w:val="24"/>
          <w:rtl/>
        </w:rPr>
      </w:pPr>
    </w:p>
    <w:p w:rsidR="00556DB3" w:rsidRPr="00C82AFB" w:rsidRDefault="00556DB3" w:rsidP="00C82AFB">
      <w:pPr>
        <w:tabs>
          <w:tab w:val="left" w:pos="3401"/>
          <w:tab w:val="center" w:pos="7511"/>
        </w:tabs>
        <w:spacing w:line="360" w:lineRule="auto"/>
        <w:rPr>
          <w:rFonts w:cs="David"/>
          <w:sz w:val="24"/>
          <w:rtl/>
        </w:rPr>
      </w:pPr>
      <w:bookmarkStart w:id="7" w:name="SignedBy"/>
      <w:bookmarkEnd w:id="7"/>
      <w:r w:rsidRPr="00C82AFB">
        <w:rPr>
          <w:rFonts w:cs="David"/>
          <w:sz w:val="24"/>
          <w:rtl/>
        </w:rPr>
        <w:tab/>
      </w:r>
      <w:r w:rsidRPr="00C82AFB">
        <w:rPr>
          <w:rFonts w:cs="David"/>
          <w:sz w:val="24"/>
          <w:rtl/>
        </w:rPr>
        <w:tab/>
        <w:t>אלי שושני</w:t>
      </w:r>
      <w:r w:rsidRPr="00C82AFB">
        <w:rPr>
          <w:rFonts w:cs="David"/>
          <w:sz w:val="24"/>
          <w:rtl/>
        </w:rPr>
        <w:br/>
      </w:r>
      <w:r w:rsidRPr="00C82AFB">
        <w:rPr>
          <w:rFonts w:cs="David"/>
          <w:sz w:val="24"/>
          <w:rtl/>
        </w:rPr>
        <w:tab/>
      </w:r>
      <w:r w:rsidRPr="00C82AFB">
        <w:rPr>
          <w:rFonts w:cs="David"/>
          <w:sz w:val="24"/>
          <w:rtl/>
        </w:rPr>
        <w:tab/>
        <w:t>יו"ר ועד עובדי משרד האוצר</w:t>
      </w:r>
    </w:p>
    <w:p w:rsidR="004850FD" w:rsidRPr="00C82AFB" w:rsidRDefault="004850FD" w:rsidP="00C82AFB">
      <w:pPr>
        <w:tabs>
          <w:tab w:val="left" w:pos="3401"/>
          <w:tab w:val="center" w:pos="6094"/>
        </w:tabs>
        <w:spacing w:line="360" w:lineRule="auto"/>
        <w:rPr>
          <w:rFonts w:cs="David"/>
          <w:sz w:val="24"/>
          <w:rtl/>
        </w:rPr>
      </w:pPr>
    </w:p>
    <w:p w:rsidR="004850FD" w:rsidRPr="00C82AFB" w:rsidRDefault="004850FD" w:rsidP="00C82AFB">
      <w:pPr>
        <w:tabs>
          <w:tab w:val="left" w:pos="3401"/>
          <w:tab w:val="center" w:pos="6094"/>
        </w:tabs>
        <w:spacing w:line="360" w:lineRule="auto"/>
        <w:rPr>
          <w:rFonts w:cs="David"/>
          <w:sz w:val="24"/>
          <w:rtl/>
        </w:rPr>
      </w:pPr>
      <w:r w:rsidRPr="00C82AFB">
        <w:rPr>
          <w:rFonts w:cs="David" w:hint="cs"/>
          <w:sz w:val="24"/>
          <w:rtl/>
        </w:rPr>
        <w:t>העתק:</w:t>
      </w:r>
    </w:p>
    <w:p w:rsidR="00556DB3" w:rsidRPr="00C82AFB" w:rsidRDefault="00556DB3" w:rsidP="00C82AFB">
      <w:pPr>
        <w:tabs>
          <w:tab w:val="left" w:pos="3401"/>
          <w:tab w:val="center" w:pos="6094"/>
        </w:tabs>
        <w:spacing w:line="360" w:lineRule="auto"/>
        <w:rPr>
          <w:rFonts w:cs="David"/>
          <w:sz w:val="24"/>
          <w:rtl/>
        </w:rPr>
      </w:pPr>
      <w:bookmarkStart w:id="8" w:name="OtherTo"/>
      <w:bookmarkEnd w:id="8"/>
    </w:p>
    <w:p w:rsidR="004850FD" w:rsidRPr="00C82AFB" w:rsidRDefault="004850FD" w:rsidP="00C82AFB">
      <w:pPr>
        <w:spacing w:line="360" w:lineRule="auto"/>
        <w:rPr>
          <w:rFonts w:cs="David"/>
          <w:sz w:val="24"/>
        </w:rPr>
      </w:pPr>
    </w:p>
    <w:p w:rsidR="004850FD" w:rsidRPr="00C82AFB" w:rsidRDefault="004850FD" w:rsidP="00C82AFB">
      <w:pPr>
        <w:spacing w:line="360" w:lineRule="auto"/>
        <w:rPr>
          <w:rFonts w:cs="David"/>
          <w:sz w:val="24"/>
        </w:rPr>
      </w:pPr>
    </w:p>
    <w:p w:rsidR="001E7080" w:rsidRPr="00C82AFB" w:rsidRDefault="00F430C8" w:rsidP="00C82AFB">
      <w:pPr>
        <w:tabs>
          <w:tab w:val="left" w:pos="3683"/>
        </w:tabs>
        <w:spacing w:line="360" w:lineRule="auto"/>
        <w:rPr>
          <w:rFonts w:cs="David"/>
          <w:sz w:val="24"/>
          <w:rtl/>
        </w:rPr>
      </w:pPr>
      <w:r w:rsidRPr="00C82AFB">
        <w:rPr>
          <w:rFonts w:cs="David" w:hint="cs"/>
          <w:sz w:val="24"/>
          <w:rtl/>
        </w:rPr>
        <w:br/>
      </w:r>
    </w:p>
    <w:p w:rsidR="00A765C4" w:rsidRPr="00C82AFB" w:rsidRDefault="00A765C4" w:rsidP="00C82AFB">
      <w:pPr>
        <w:widowControl/>
        <w:bidi w:val="0"/>
        <w:spacing w:line="360" w:lineRule="auto"/>
        <w:rPr>
          <w:rFonts w:cs="David"/>
          <w:sz w:val="24"/>
          <w:rtl/>
        </w:rPr>
      </w:pPr>
    </w:p>
    <w:p w:rsidR="00A03794" w:rsidRPr="00C82AFB" w:rsidRDefault="00A03794" w:rsidP="00C82AFB">
      <w:pPr>
        <w:widowControl/>
        <w:bidi w:val="0"/>
        <w:spacing w:line="360" w:lineRule="auto"/>
        <w:rPr>
          <w:rFonts w:cs="David"/>
          <w:sz w:val="24"/>
        </w:rPr>
      </w:pPr>
    </w:p>
    <w:sectPr w:rsidR="00A03794" w:rsidRPr="00C82AFB" w:rsidSect="00F430C8">
      <w:footerReference w:type="default" r:id="rId8"/>
      <w:headerReference w:type="first" r:id="rId9"/>
      <w:footerReference w:type="first" r:id="rId10"/>
      <w:pgSz w:w="11906" w:h="16838"/>
      <w:pgMar w:top="1440" w:right="1134" w:bottom="1440" w:left="1134" w:header="720" w:footer="720" w:gutter="0"/>
      <w:cols w:space="720"/>
      <w:titlePg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65B77" w:rsidRDefault="00565B77">
      <w:r>
        <w:separator/>
      </w:r>
    </w:p>
  </w:endnote>
  <w:endnote w:type="continuationSeparator" w:id="0">
    <w:p w:rsidR="00565B77" w:rsidRDefault="00565B7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FrankRuehl">
    <w:panose1 w:val="020E0503060101010101"/>
    <w:charset w:val="B1"/>
    <w:family w:val="swiss"/>
    <w:pitch w:val="variable"/>
    <w:sig w:usb0="00000801" w:usb1="00000000" w:usb2="00000000" w:usb3="00000000" w:csb0="0000002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David">
    <w:panose1 w:val="020E0502060401010101"/>
    <w:charset w:val="B1"/>
    <w:family w:val="swiss"/>
    <w:pitch w:val="variable"/>
    <w:sig w:usb0="00000801" w:usb1="00000000" w:usb2="00000000" w:usb3="00000000" w:csb0="00000020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30C8" w:rsidRPr="00F430C8" w:rsidRDefault="00F430C8" w:rsidP="001E7080">
    <w:pPr>
      <w:pStyle w:val="a4"/>
      <w:pBdr>
        <w:top w:val="single" w:sz="6" w:space="1" w:color="auto"/>
      </w:pBdr>
      <w:jc w:val="center"/>
      <w:rPr>
        <w:sz w:val="26"/>
        <w:szCs w:val="26"/>
      </w:rPr>
    </w:pPr>
    <w:r w:rsidRPr="004850FD">
      <w:rPr>
        <w:rFonts w:hint="cs"/>
        <w:b/>
        <w:bCs/>
        <w:sz w:val="26"/>
        <w:szCs w:val="26"/>
        <w:rtl/>
      </w:rPr>
      <w:t xml:space="preserve">רח' קפלן 1 ירושלים </w:t>
    </w:r>
    <w:r w:rsidR="001E7080">
      <w:rPr>
        <w:rFonts w:hint="cs"/>
        <w:b/>
        <w:bCs/>
        <w:szCs w:val="26"/>
        <w:rtl/>
      </w:rPr>
      <w:t>9103002</w:t>
    </w:r>
    <w:r w:rsidRPr="004850FD">
      <w:rPr>
        <w:rFonts w:hint="cs"/>
        <w:b/>
        <w:bCs/>
        <w:sz w:val="26"/>
        <w:szCs w:val="26"/>
        <w:rtl/>
      </w:rPr>
      <w:t xml:space="preserve">   ת.ד 3100 טל':  5317111 - 02   פקס':  5695353 - 02</w:t>
    </w:r>
    <w:r w:rsidRPr="004850FD">
      <w:rPr>
        <w:rFonts w:hint="cs"/>
        <w:b/>
        <w:bCs/>
        <w:sz w:val="26"/>
        <w:szCs w:val="26"/>
        <w:rtl/>
      </w:rPr>
      <w:br/>
    </w:r>
    <w:r w:rsidRPr="004850FD">
      <w:rPr>
        <w:rFonts w:hint="cs"/>
        <w:sz w:val="26"/>
        <w:szCs w:val="26"/>
        <w:rtl/>
      </w:rPr>
      <w:t xml:space="preserve">אוצר ברשת : </w:t>
    </w:r>
    <w:hyperlink r:id="rId1" w:history="1">
      <w:r w:rsidRPr="004850FD">
        <w:rPr>
          <w:rStyle w:val="Hyperlink"/>
          <w:sz w:val="26"/>
          <w:szCs w:val="26"/>
        </w:rPr>
        <w:t>www.mof.gov.il</w:t>
      </w:r>
    </w:hyperlink>
    <w:r w:rsidRPr="004850FD">
      <w:rPr>
        <w:rFonts w:hint="cs"/>
        <w:sz w:val="26"/>
        <w:szCs w:val="26"/>
        <w:rtl/>
      </w:rPr>
      <w:tab/>
    </w:r>
    <w:r>
      <w:rPr>
        <w:noProof/>
        <w:sz w:val="26"/>
        <w:szCs w:val="26"/>
      </w:rPr>
      <w:drawing>
        <wp:inline distT="0" distB="0" distL="0" distR="0" wp14:anchorId="3D7BF01A" wp14:editId="56B6E6E4">
          <wp:extent cx="447675" cy="285750"/>
          <wp:effectExtent l="0" t="0" r="9525" b="0"/>
          <wp:docPr id="2" name="תמונה 2" descr="מוקטן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מוקטן2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47675" cy="2857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Pr="004850FD">
      <w:rPr>
        <w:rFonts w:hint="cs"/>
        <w:sz w:val="26"/>
        <w:szCs w:val="26"/>
        <w:rtl/>
      </w:rPr>
      <w:tab/>
      <w:t xml:space="preserve">שער הממשלה : </w:t>
    </w:r>
    <w:hyperlink r:id="rId3" w:history="1">
      <w:r w:rsidRPr="004850FD">
        <w:rPr>
          <w:rStyle w:val="Hyperlink"/>
          <w:sz w:val="26"/>
          <w:szCs w:val="26"/>
        </w:rPr>
        <w:t>www.gov.il</w:t>
      </w:r>
    </w:hyperlink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4850FD" w:rsidRPr="004850FD" w:rsidRDefault="004850FD" w:rsidP="001E7080">
    <w:pPr>
      <w:pStyle w:val="a4"/>
      <w:pBdr>
        <w:top w:val="single" w:sz="6" w:space="1" w:color="auto"/>
      </w:pBdr>
      <w:tabs>
        <w:tab w:val="clear" w:pos="8306"/>
        <w:tab w:val="right" w:pos="8313"/>
      </w:tabs>
      <w:jc w:val="center"/>
      <w:rPr>
        <w:sz w:val="26"/>
        <w:szCs w:val="26"/>
      </w:rPr>
    </w:pPr>
    <w:r w:rsidRPr="004850FD">
      <w:rPr>
        <w:rFonts w:hint="cs"/>
        <w:b/>
        <w:bCs/>
        <w:sz w:val="26"/>
        <w:szCs w:val="26"/>
        <w:rtl/>
      </w:rPr>
      <w:t xml:space="preserve">רח' קפלן 1 ירושלים </w:t>
    </w:r>
    <w:r w:rsidR="001E7080">
      <w:rPr>
        <w:rFonts w:hint="cs"/>
        <w:b/>
        <w:bCs/>
        <w:szCs w:val="26"/>
        <w:rtl/>
      </w:rPr>
      <w:t>9103002</w:t>
    </w:r>
    <w:r w:rsidRPr="004850FD">
      <w:rPr>
        <w:rFonts w:hint="cs"/>
        <w:b/>
        <w:bCs/>
        <w:sz w:val="26"/>
        <w:szCs w:val="26"/>
        <w:rtl/>
      </w:rPr>
      <w:t xml:space="preserve">  ת.ד 3100 טל':  5317111 - 02   פקס':  5695353 - 02</w:t>
    </w:r>
    <w:r w:rsidRPr="004850FD">
      <w:rPr>
        <w:rFonts w:hint="cs"/>
        <w:b/>
        <w:bCs/>
        <w:sz w:val="26"/>
        <w:szCs w:val="26"/>
        <w:rtl/>
      </w:rPr>
      <w:br/>
    </w:r>
    <w:r w:rsidRPr="004850FD">
      <w:rPr>
        <w:rFonts w:hint="cs"/>
        <w:sz w:val="26"/>
        <w:szCs w:val="26"/>
        <w:rtl/>
      </w:rPr>
      <w:t xml:space="preserve">אוצר ברשת : </w:t>
    </w:r>
    <w:hyperlink r:id="rId1" w:history="1">
      <w:r w:rsidRPr="004850FD">
        <w:rPr>
          <w:rStyle w:val="Hyperlink"/>
          <w:sz w:val="26"/>
          <w:szCs w:val="26"/>
        </w:rPr>
        <w:t>www.mof.gov.il</w:t>
      </w:r>
    </w:hyperlink>
    <w:r w:rsidRPr="004850FD">
      <w:rPr>
        <w:rFonts w:hint="cs"/>
        <w:sz w:val="26"/>
        <w:szCs w:val="26"/>
        <w:rtl/>
      </w:rPr>
      <w:tab/>
    </w:r>
    <w:r>
      <w:rPr>
        <w:noProof/>
        <w:sz w:val="26"/>
        <w:szCs w:val="26"/>
      </w:rPr>
      <w:drawing>
        <wp:inline distT="0" distB="0" distL="0" distR="0" wp14:anchorId="4F2D8A81" wp14:editId="21275606">
          <wp:extent cx="447675" cy="285750"/>
          <wp:effectExtent l="0" t="0" r="9525" b="0"/>
          <wp:docPr id="1" name="תמונה 1" descr="מוקטן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מוקטן2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447675" cy="2857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  <w:r w:rsidRPr="004850FD">
      <w:rPr>
        <w:rFonts w:hint="cs"/>
        <w:sz w:val="26"/>
        <w:szCs w:val="26"/>
        <w:rtl/>
      </w:rPr>
      <w:tab/>
      <w:t xml:space="preserve">שער הממשלה : </w:t>
    </w:r>
    <w:hyperlink r:id="rId3" w:history="1">
      <w:r w:rsidRPr="004850FD">
        <w:rPr>
          <w:rStyle w:val="Hyperlink"/>
          <w:sz w:val="26"/>
          <w:szCs w:val="26"/>
        </w:rPr>
        <w:t>www.gov.il</w:t>
      </w:r>
    </w:hyperlink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65B77" w:rsidRDefault="00565B77">
      <w:r>
        <w:separator/>
      </w:r>
    </w:p>
  </w:footnote>
  <w:footnote w:type="continuationSeparator" w:id="0">
    <w:p w:rsidR="00565B77" w:rsidRDefault="00565B7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424D1" w:rsidRDefault="00C424D1" w:rsidP="00C424D1">
    <w:pPr>
      <w:pStyle w:val="a3"/>
      <w:jc w:val="center"/>
      <w:rPr>
        <w:sz w:val="48"/>
        <w:szCs w:val="48"/>
        <w:rtl/>
      </w:rPr>
    </w:pPr>
    <w:r w:rsidRPr="00C424D1">
      <w:rPr>
        <w:rFonts w:hint="cs"/>
        <w:sz w:val="48"/>
        <w:szCs w:val="48"/>
        <w:rtl/>
      </w:rPr>
      <w:t>מדינת ישראל</w:t>
    </w:r>
  </w:p>
  <w:p w:rsidR="00C424D1" w:rsidRPr="00C424D1" w:rsidRDefault="00C424D1" w:rsidP="00C424D1">
    <w:pPr>
      <w:pStyle w:val="a3"/>
      <w:jc w:val="center"/>
      <w:rPr>
        <w:sz w:val="36"/>
        <w:szCs w:val="36"/>
      </w:rPr>
    </w:pPr>
    <w:r w:rsidRPr="00C424D1">
      <w:rPr>
        <w:rFonts w:hint="cs"/>
        <w:sz w:val="36"/>
        <w:szCs w:val="36"/>
        <w:rtl/>
      </w:rPr>
      <w:t>משרד האוצר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A5A5535"/>
    <w:multiLevelType w:val="hybridMultilevel"/>
    <w:tmpl w:val="CEC60BD0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7E42EA4"/>
    <w:multiLevelType w:val="hybridMultilevel"/>
    <w:tmpl w:val="035091C4"/>
    <w:lvl w:ilvl="0" w:tplc="0409000F">
      <w:start w:val="1"/>
      <w:numFmt w:val="decimal"/>
      <w:lvlText w:val="%1."/>
      <w:lvlJc w:val="left"/>
      <w:pPr>
        <w:ind w:left="64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7200" w:hanging="360"/>
      </w:pPr>
    </w:lvl>
    <w:lvl w:ilvl="2" w:tplc="0409001B" w:tentative="1">
      <w:start w:val="1"/>
      <w:numFmt w:val="lowerRoman"/>
      <w:lvlText w:val="%3."/>
      <w:lvlJc w:val="right"/>
      <w:pPr>
        <w:ind w:left="7920" w:hanging="180"/>
      </w:pPr>
    </w:lvl>
    <w:lvl w:ilvl="3" w:tplc="0409000F" w:tentative="1">
      <w:start w:val="1"/>
      <w:numFmt w:val="decimal"/>
      <w:lvlText w:val="%4."/>
      <w:lvlJc w:val="left"/>
      <w:pPr>
        <w:ind w:left="8640" w:hanging="360"/>
      </w:pPr>
    </w:lvl>
    <w:lvl w:ilvl="4" w:tplc="04090019" w:tentative="1">
      <w:start w:val="1"/>
      <w:numFmt w:val="lowerLetter"/>
      <w:lvlText w:val="%5."/>
      <w:lvlJc w:val="left"/>
      <w:pPr>
        <w:ind w:left="9360" w:hanging="360"/>
      </w:pPr>
    </w:lvl>
    <w:lvl w:ilvl="5" w:tplc="0409001B" w:tentative="1">
      <w:start w:val="1"/>
      <w:numFmt w:val="lowerRoman"/>
      <w:lvlText w:val="%6."/>
      <w:lvlJc w:val="right"/>
      <w:pPr>
        <w:ind w:left="10080" w:hanging="180"/>
      </w:pPr>
    </w:lvl>
    <w:lvl w:ilvl="6" w:tplc="0409000F" w:tentative="1">
      <w:start w:val="1"/>
      <w:numFmt w:val="decimal"/>
      <w:lvlText w:val="%7."/>
      <w:lvlJc w:val="left"/>
      <w:pPr>
        <w:ind w:left="10800" w:hanging="360"/>
      </w:pPr>
    </w:lvl>
    <w:lvl w:ilvl="7" w:tplc="04090019" w:tentative="1">
      <w:start w:val="1"/>
      <w:numFmt w:val="lowerLetter"/>
      <w:lvlText w:val="%8."/>
      <w:lvlJc w:val="left"/>
      <w:pPr>
        <w:ind w:left="11520" w:hanging="360"/>
      </w:pPr>
    </w:lvl>
    <w:lvl w:ilvl="8" w:tplc="0409001B" w:tentative="1">
      <w:start w:val="1"/>
      <w:numFmt w:val="lowerRoman"/>
      <w:lvlText w:val="%9."/>
      <w:lvlJc w:val="right"/>
      <w:pPr>
        <w:ind w:left="1224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424D1"/>
    <w:rsid w:val="000E3CF0"/>
    <w:rsid w:val="001E7080"/>
    <w:rsid w:val="0034595E"/>
    <w:rsid w:val="00363EA4"/>
    <w:rsid w:val="004850FD"/>
    <w:rsid w:val="005069F3"/>
    <w:rsid w:val="00541DCB"/>
    <w:rsid w:val="00556DB3"/>
    <w:rsid w:val="00565B77"/>
    <w:rsid w:val="006B46D9"/>
    <w:rsid w:val="007350D2"/>
    <w:rsid w:val="00852D34"/>
    <w:rsid w:val="008D166B"/>
    <w:rsid w:val="009163C9"/>
    <w:rsid w:val="00A03794"/>
    <w:rsid w:val="00A765C4"/>
    <w:rsid w:val="00AD4137"/>
    <w:rsid w:val="00B60F83"/>
    <w:rsid w:val="00C424D1"/>
    <w:rsid w:val="00C60D92"/>
    <w:rsid w:val="00C82AFB"/>
    <w:rsid w:val="00D86F17"/>
    <w:rsid w:val="00ED44DF"/>
    <w:rsid w:val="00F30E5E"/>
    <w:rsid w:val="00F430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63EA4"/>
    <w:pPr>
      <w:widowControl w:val="0"/>
      <w:bidi/>
    </w:pPr>
    <w:rPr>
      <w:rFonts w:cs="FrankRuehl"/>
      <w:sz w:val="26"/>
      <w:szCs w:val="24"/>
    </w:rPr>
  </w:style>
  <w:style w:type="paragraph" w:styleId="1">
    <w:name w:val="heading 1"/>
    <w:basedOn w:val="a"/>
    <w:next w:val="a"/>
    <w:qFormat/>
    <w:rsid w:val="00363EA4"/>
    <w:pPr>
      <w:spacing w:before="240" w:after="60"/>
      <w:outlineLvl w:val="0"/>
    </w:pPr>
    <w:rPr>
      <w:b/>
      <w:bCs/>
      <w:kern w:val="32"/>
      <w:sz w:val="36"/>
      <w:szCs w:val="36"/>
    </w:rPr>
  </w:style>
  <w:style w:type="paragraph" w:styleId="2">
    <w:name w:val="heading 2"/>
    <w:basedOn w:val="a"/>
    <w:next w:val="a"/>
    <w:qFormat/>
    <w:rsid w:val="00363EA4"/>
    <w:pPr>
      <w:spacing w:before="240" w:after="60"/>
      <w:outlineLvl w:val="1"/>
    </w:pPr>
    <w:rPr>
      <w:b/>
      <w:bCs/>
      <w:i/>
      <w:sz w:val="32"/>
      <w:szCs w:val="32"/>
    </w:rPr>
  </w:style>
  <w:style w:type="paragraph" w:styleId="3">
    <w:name w:val="heading 3"/>
    <w:basedOn w:val="a"/>
    <w:next w:val="a"/>
    <w:qFormat/>
    <w:rsid w:val="00363EA4"/>
    <w:pPr>
      <w:spacing w:before="240" w:after="60"/>
      <w:outlineLvl w:val="2"/>
    </w:pPr>
    <w:rPr>
      <w:b/>
      <w:b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rsid w:val="00363EA4"/>
    <w:pPr>
      <w:tabs>
        <w:tab w:val="center" w:pos="4153"/>
        <w:tab w:val="right" w:pos="8306"/>
      </w:tabs>
    </w:pPr>
    <w:rPr>
      <w:sz w:val="24"/>
    </w:rPr>
  </w:style>
  <w:style w:type="paragraph" w:styleId="a4">
    <w:name w:val="footer"/>
    <w:basedOn w:val="a"/>
    <w:rsid w:val="00363EA4"/>
    <w:pPr>
      <w:tabs>
        <w:tab w:val="center" w:pos="4153"/>
        <w:tab w:val="right" w:pos="8306"/>
      </w:tabs>
    </w:pPr>
    <w:rPr>
      <w:sz w:val="24"/>
    </w:rPr>
  </w:style>
  <w:style w:type="character" w:styleId="Hyperlink">
    <w:name w:val="Hyperlink"/>
    <w:rsid w:val="004850FD"/>
    <w:rPr>
      <w:color w:val="0000FF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ED44DF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basedOn w:val="a0"/>
    <w:link w:val="a5"/>
    <w:uiPriority w:val="99"/>
    <w:semiHidden/>
    <w:rsid w:val="00ED44DF"/>
    <w:rPr>
      <w:rFonts w:ascii="Tahoma" w:hAnsi="Tahoma" w:cs="Tahoma"/>
      <w:sz w:val="16"/>
      <w:szCs w:val="16"/>
    </w:rPr>
  </w:style>
  <w:style w:type="paragraph" w:customStyle="1" w:styleId="10">
    <w:name w:val="פיסקה_1"/>
    <w:basedOn w:val="a"/>
    <w:rsid w:val="00F30E5E"/>
    <w:pPr>
      <w:widowControl/>
      <w:overflowPunct w:val="0"/>
      <w:autoSpaceDE w:val="0"/>
      <w:autoSpaceDN w:val="0"/>
      <w:adjustRightInd w:val="0"/>
      <w:spacing w:line="360" w:lineRule="auto"/>
      <w:ind w:left="425"/>
      <w:jc w:val="both"/>
      <w:textAlignment w:val="baseline"/>
    </w:pPr>
    <w:rPr>
      <w:rFonts w:cs="David"/>
      <w:sz w:val="24"/>
      <w:lang w:eastAsia="he-IL"/>
    </w:rPr>
  </w:style>
  <w:style w:type="paragraph" w:customStyle="1" w:styleId="a7">
    <w:name w:val="תו תו תו תו תו תו תו תו"/>
    <w:aliases w:val=" תו תו תו תו תו תו1 תו תו תו"/>
    <w:basedOn w:val="a"/>
    <w:rsid w:val="00F30E5E"/>
    <w:pPr>
      <w:widowControl/>
      <w:bidi w:val="0"/>
      <w:spacing w:before="60" w:after="160" w:line="240" w:lineRule="exact"/>
    </w:pPr>
    <w:rPr>
      <w:rFonts w:ascii="Verdana" w:hAnsi="Verdana" w:cs="Times New Roman"/>
      <w:color w:val="FF00FF"/>
      <w:sz w:val="24"/>
      <w:szCs w:val="20"/>
      <w:lang w:val="en-GB" w:bidi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63EA4"/>
    <w:pPr>
      <w:widowControl w:val="0"/>
      <w:bidi/>
    </w:pPr>
    <w:rPr>
      <w:rFonts w:cs="FrankRuehl"/>
      <w:sz w:val="26"/>
      <w:szCs w:val="24"/>
    </w:rPr>
  </w:style>
  <w:style w:type="paragraph" w:styleId="1">
    <w:name w:val="heading 1"/>
    <w:basedOn w:val="a"/>
    <w:next w:val="a"/>
    <w:qFormat/>
    <w:rsid w:val="00363EA4"/>
    <w:pPr>
      <w:spacing w:before="240" w:after="60"/>
      <w:outlineLvl w:val="0"/>
    </w:pPr>
    <w:rPr>
      <w:b/>
      <w:bCs/>
      <w:kern w:val="32"/>
      <w:sz w:val="36"/>
      <w:szCs w:val="36"/>
    </w:rPr>
  </w:style>
  <w:style w:type="paragraph" w:styleId="2">
    <w:name w:val="heading 2"/>
    <w:basedOn w:val="a"/>
    <w:next w:val="a"/>
    <w:qFormat/>
    <w:rsid w:val="00363EA4"/>
    <w:pPr>
      <w:spacing w:before="240" w:after="60"/>
      <w:outlineLvl w:val="1"/>
    </w:pPr>
    <w:rPr>
      <w:b/>
      <w:bCs/>
      <w:i/>
      <w:sz w:val="32"/>
      <w:szCs w:val="32"/>
    </w:rPr>
  </w:style>
  <w:style w:type="paragraph" w:styleId="3">
    <w:name w:val="heading 3"/>
    <w:basedOn w:val="a"/>
    <w:next w:val="a"/>
    <w:qFormat/>
    <w:rsid w:val="00363EA4"/>
    <w:pPr>
      <w:spacing w:before="240" w:after="60"/>
      <w:outlineLvl w:val="2"/>
    </w:pPr>
    <w:rPr>
      <w:b/>
      <w:bCs/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rsid w:val="00363EA4"/>
    <w:pPr>
      <w:tabs>
        <w:tab w:val="center" w:pos="4153"/>
        <w:tab w:val="right" w:pos="8306"/>
      </w:tabs>
    </w:pPr>
    <w:rPr>
      <w:sz w:val="24"/>
    </w:rPr>
  </w:style>
  <w:style w:type="paragraph" w:styleId="a4">
    <w:name w:val="footer"/>
    <w:basedOn w:val="a"/>
    <w:rsid w:val="00363EA4"/>
    <w:pPr>
      <w:tabs>
        <w:tab w:val="center" w:pos="4153"/>
        <w:tab w:val="right" w:pos="8306"/>
      </w:tabs>
    </w:pPr>
    <w:rPr>
      <w:sz w:val="24"/>
    </w:rPr>
  </w:style>
  <w:style w:type="character" w:styleId="Hyperlink">
    <w:name w:val="Hyperlink"/>
    <w:rsid w:val="004850FD"/>
    <w:rPr>
      <w:color w:val="0000FF"/>
      <w:u w:val="single"/>
    </w:rPr>
  </w:style>
  <w:style w:type="paragraph" w:styleId="a5">
    <w:name w:val="Balloon Text"/>
    <w:basedOn w:val="a"/>
    <w:link w:val="a6"/>
    <w:uiPriority w:val="99"/>
    <w:semiHidden/>
    <w:unhideWhenUsed/>
    <w:rsid w:val="00ED44DF"/>
    <w:rPr>
      <w:rFonts w:ascii="Tahoma" w:hAnsi="Tahoma" w:cs="Tahoma"/>
      <w:sz w:val="16"/>
      <w:szCs w:val="16"/>
    </w:rPr>
  </w:style>
  <w:style w:type="character" w:customStyle="1" w:styleId="a6">
    <w:name w:val="טקסט בלונים תו"/>
    <w:basedOn w:val="a0"/>
    <w:link w:val="a5"/>
    <w:uiPriority w:val="99"/>
    <w:semiHidden/>
    <w:rsid w:val="00ED44DF"/>
    <w:rPr>
      <w:rFonts w:ascii="Tahoma" w:hAnsi="Tahoma" w:cs="Tahoma"/>
      <w:sz w:val="16"/>
      <w:szCs w:val="16"/>
    </w:rPr>
  </w:style>
  <w:style w:type="paragraph" w:customStyle="1" w:styleId="10">
    <w:name w:val="פיסקה_1"/>
    <w:basedOn w:val="a"/>
    <w:rsid w:val="00F30E5E"/>
    <w:pPr>
      <w:widowControl/>
      <w:overflowPunct w:val="0"/>
      <w:autoSpaceDE w:val="0"/>
      <w:autoSpaceDN w:val="0"/>
      <w:adjustRightInd w:val="0"/>
      <w:spacing w:line="360" w:lineRule="auto"/>
      <w:ind w:left="425"/>
      <w:jc w:val="both"/>
      <w:textAlignment w:val="baseline"/>
    </w:pPr>
    <w:rPr>
      <w:rFonts w:cs="David"/>
      <w:sz w:val="24"/>
      <w:lang w:eastAsia="he-IL"/>
    </w:rPr>
  </w:style>
  <w:style w:type="paragraph" w:customStyle="1" w:styleId="a7">
    <w:name w:val="תו תו תו תו תו תו תו תו"/>
    <w:aliases w:val=" תו תו תו תו תו תו1 תו תו תו"/>
    <w:basedOn w:val="a"/>
    <w:rsid w:val="00F30E5E"/>
    <w:pPr>
      <w:widowControl/>
      <w:bidi w:val="0"/>
      <w:spacing w:before="60" w:after="160" w:line="240" w:lineRule="exact"/>
    </w:pPr>
    <w:rPr>
      <w:rFonts w:ascii="Verdana" w:hAnsi="Verdana" w:cs="Times New Roman"/>
      <w:color w:val="FF00FF"/>
      <w:sz w:val="24"/>
      <w:szCs w:val="20"/>
      <w:lang w:val="en-GB" w:bidi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hyperlink" Target="http://www.gov.il/" TargetMode="External"/><Relationship Id="rId2" Type="http://schemas.openxmlformats.org/officeDocument/2006/relationships/image" Target="media/image1.jpeg"/><Relationship Id="rId1" Type="http://schemas.openxmlformats.org/officeDocument/2006/relationships/hyperlink" Target="http://www.mof.gov.il/" TargetMode="Externa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hyperlink" Target="http://www.gov.il/" TargetMode="External"/><Relationship Id="rId2" Type="http://schemas.openxmlformats.org/officeDocument/2006/relationships/image" Target="media/image1.jpeg"/><Relationship Id="rId1" Type="http://schemas.openxmlformats.org/officeDocument/2006/relationships/hyperlink" Target="http://www.mof.gov.il/" TargetMode="Externa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</TotalTime>
  <Pages>2</Pages>
  <Words>176</Words>
  <Characters>884</Characters>
  <Application>Microsoft Office Word</Application>
  <DocSecurity>0</DocSecurity>
  <Lines>7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>123</vt:lpstr>
    </vt:vector>
  </TitlesOfParts>
  <Company>OZAR</Company>
  <LinksUpToDate>false</LinksUpToDate>
  <CharactersWithSpaces>1058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123</dc:title>
  <dc:creator>אורי פריפיס</dc:creator>
  <cp:lastModifiedBy>אסנת תורג'מן</cp:lastModifiedBy>
  <cp:revision>3</cp:revision>
  <dcterms:created xsi:type="dcterms:W3CDTF">2014-12-16T09:40:00Z</dcterms:created>
  <dcterms:modified xsi:type="dcterms:W3CDTF">2014-12-16T11:43:00Z</dcterms:modified>
</cp:coreProperties>
</file>